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6F" w:rsidRDefault="00C15F6F" w:rsidP="00C15F6F">
      <w:pPr>
        <w:spacing w:line="24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PVP Roland Kerscher, 48 Jahre alt, verheiratet, ein Kind</w:t>
      </w:r>
    </w:p>
    <w:p w:rsidR="00C15F6F" w:rsidRDefault="00C15F6F" w:rsidP="00C15F6F">
      <w:pPr>
        <w:spacing w:line="240" w:lineRule="auto"/>
        <w:rPr>
          <w:rFonts w:cs="Arial"/>
        </w:rPr>
      </w:pPr>
    </w:p>
    <w:p w:rsidR="00C15F6F" w:rsidRPr="00335CEA" w:rsidRDefault="00C15F6F" w:rsidP="00C15F6F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Beruflicher Werdegang</w:t>
      </w:r>
    </w:p>
    <w:p w:rsidR="00C15F6F" w:rsidRDefault="00C15F6F" w:rsidP="00C15F6F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1998</w:t>
            </w:r>
          </w:p>
        </w:tc>
        <w:tc>
          <w:tcPr>
            <w:tcW w:w="5569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 w:rsidRPr="001839E1">
              <w:rPr>
                <w:rFonts w:cs="Arial"/>
                <w:kern w:val="0"/>
                <w:szCs w:val="24"/>
              </w:rPr>
              <w:t>Erste juristische Staatsprüfung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2000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Zweite</w:t>
            </w:r>
            <w:r w:rsidRPr="001839E1">
              <w:rPr>
                <w:rFonts w:cs="Arial"/>
              </w:rPr>
              <w:t xml:space="preserve"> juristische Staatsprüfung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01.07.2000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 w:rsidRPr="001839E1">
              <w:rPr>
                <w:rFonts w:cs="Arial"/>
              </w:rPr>
              <w:t xml:space="preserve">Einstellung beim </w:t>
            </w:r>
            <w:r>
              <w:rPr>
                <w:rFonts w:cs="Arial"/>
              </w:rPr>
              <w:t>Bayerischen Polizeiverwaltungsamt als juristischer Sachbearbeiter im Sachgebiet 31 – Zentrale Bußgeldstelle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01.04.2003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Referent im Sachgebiet IC4 – Straßenverkehrsrecht – im Staatsministerium des Innern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 xml:space="preserve">01.12.2003 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Referent im Sachgebiet IC2 – Recht der öffentlichen Sicherheit und Ordnung, Meldewesen – im Staatsministerium des Innern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01.01.2004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Referent im Ministerbüro, weiterer Persönlicher Referent des Staatsministers im Staatsministerium des Innern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C15F6F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15.10.2007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Referent im Büro des Ministerpräsidenten in der Bayerischen Staatskanzlei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01.07.2010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Leiter des Dezernats 12 - </w:t>
            </w:r>
            <w:r w:rsidRPr="00DB6D9E">
              <w:rPr>
                <w:rFonts w:cs="Arial"/>
              </w:rPr>
              <w:t>Projektberatung, Recht, internationale Zusammenarbeit</w:t>
            </w:r>
            <w:r>
              <w:rPr>
                <w:rFonts w:cs="Arial"/>
              </w:rPr>
              <w:t xml:space="preserve"> – beim Bayerischen Landeskriminalamt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01.01.2013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Referent im Ministerbüro, weiterer persönlicher Referent des Staatsministers im </w:t>
            </w:r>
            <w:r w:rsidRPr="00DB6D9E">
              <w:rPr>
                <w:rFonts w:cs="Arial"/>
              </w:rPr>
              <w:t>Staatsministerium des Innern, für Bau und Verkehr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01.05.2013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stellvertretender Leiter des Ministerb</w:t>
            </w:r>
            <w:r w:rsidRPr="00DB6D9E">
              <w:rPr>
                <w:rFonts w:cs="Arial"/>
              </w:rPr>
              <w:t>üros und weiterer Persönlicher Referent des Staatsministers</w:t>
            </w:r>
            <w:r>
              <w:t xml:space="preserve"> </w:t>
            </w:r>
            <w:r w:rsidRPr="00DB6D9E">
              <w:rPr>
                <w:rFonts w:cs="Arial"/>
              </w:rPr>
              <w:t>im Staatsministerium des Innern, für Bau und Verkehr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01.12.2013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Leiter des Sachgebiets IC1 - </w:t>
            </w:r>
            <w:r w:rsidRPr="00DB6D9E">
              <w:rPr>
                <w:rFonts w:cs="Arial"/>
              </w:rPr>
              <w:t>Haushaltsführung, Ausrüstung und Versorgung der Polizei</w:t>
            </w:r>
            <w:r>
              <w:rPr>
                <w:rFonts w:cs="Arial"/>
              </w:rPr>
              <w:t xml:space="preserve"> - im Staatsministerium des Innern, für Bau und Verkehr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t>21.12.2017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 w:rsidRPr="006C6D38">
              <w:rPr>
                <w:rFonts w:cs="Arial"/>
              </w:rPr>
              <w:t>Erfolgreicher Abschluss der Einführung in die Aufgaben des höheren Polizeivollzugsdienstes</w:t>
            </w:r>
          </w:p>
        </w:tc>
      </w:tr>
      <w:tr w:rsidR="00C15F6F" w:rsidTr="003732AC">
        <w:tc>
          <w:tcPr>
            <w:tcW w:w="2622" w:type="dxa"/>
          </w:tcPr>
          <w:p w:rsidR="00C15F6F" w:rsidRDefault="00C15F6F" w:rsidP="003732AC">
            <w:pPr>
              <w:spacing w:line="36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01.06.2018</w:t>
            </w:r>
          </w:p>
        </w:tc>
        <w:tc>
          <w:tcPr>
            <w:tcW w:w="5569" w:type="dxa"/>
          </w:tcPr>
          <w:p w:rsidR="00C15F6F" w:rsidRDefault="00C15F6F" w:rsidP="003732AC">
            <w:pPr>
              <w:pStyle w:val="Textkrper-Zeileneinzug"/>
              <w:spacing w:line="360" w:lineRule="atLeast"/>
              <w:ind w:left="0"/>
              <w:rPr>
                <w:rFonts w:cs="Arial"/>
              </w:rPr>
            </w:pPr>
            <w:r w:rsidRPr="006C6D38">
              <w:rPr>
                <w:rFonts w:cs="Arial"/>
              </w:rPr>
              <w:t xml:space="preserve">Leiter der Abteilung Einsatz zugleich ständiger Vertreter des Polizeipräsidenten beim Polizeipräsidium </w:t>
            </w:r>
            <w:r>
              <w:rPr>
                <w:rFonts w:cs="Arial"/>
              </w:rPr>
              <w:t>Oberbayern Nord</w:t>
            </w:r>
          </w:p>
        </w:tc>
      </w:tr>
    </w:tbl>
    <w:p w:rsidR="00C15F6F" w:rsidRDefault="00C15F6F" w:rsidP="00C15F6F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C15F6F" w:rsidRPr="00F8006C" w:rsidRDefault="00C15F6F" w:rsidP="00C15F6F">
      <w:pPr>
        <w:jc w:val="both"/>
        <w:rPr>
          <w:rFonts w:eastAsia="Arial"/>
          <w:b/>
          <w:u w:val="single"/>
        </w:rPr>
      </w:pPr>
      <w:r w:rsidRPr="00F8006C">
        <w:rPr>
          <w:rFonts w:eastAsia="Arial"/>
          <w:b/>
          <w:u w:val="single"/>
        </w:rPr>
        <w:t>Ernennungen:</w:t>
      </w:r>
    </w:p>
    <w:p w:rsidR="00C15F6F" w:rsidRDefault="00C15F6F" w:rsidP="00C15F6F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01.07.2000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Regierungsrat zur Anstellung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18.01.2002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Regierungsrat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01.04.2003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Oberregierungsrat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01.04.2007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Regierungsdirektor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01.04.2013 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Ltd. Regierungsdirektor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01.05.2013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Ministerialrat (A 16)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01.06.2018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Leitender Polizeidirektor</w:t>
            </w:r>
          </w:p>
        </w:tc>
      </w:tr>
      <w:tr w:rsidR="00C15F6F" w:rsidTr="003732AC">
        <w:tc>
          <w:tcPr>
            <w:tcW w:w="1913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01.09.2018</w:t>
            </w:r>
          </w:p>
        </w:tc>
        <w:tc>
          <w:tcPr>
            <w:tcW w:w="6278" w:type="dxa"/>
          </w:tcPr>
          <w:p w:rsidR="00C15F6F" w:rsidRDefault="00C15F6F" w:rsidP="003732A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Polizeivizepräsident (B2)</w:t>
            </w:r>
          </w:p>
        </w:tc>
      </w:tr>
    </w:tbl>
    <w:p w:rsidR="00C15F6F" w:rsidRDefault="00C15F6F" w:rsidP="00C15F6F">
      <w:pPr>
        <w:spacing w:line="240" w:lineRule="auto"/>
        <w:rPr>
          <w:rFonts w:cs="Arial"/>
        </w:rPr>
      </w:pPr>
    </w:p>
    <w:p w:rsidR="001836E8" w:rsidRDefault="001836E8"/>
    <w:sectPr w:rsidR="001836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6F"/>
    <w:rsid w:val="001836E8"/>
    <w:rsid w:val="001D05DD"/>
    <w:rsid w:val="00C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0405-A1F3-47A5-8472-E13FD08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F6F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15F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C15F6F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15F6F"/>
    <w:pPr>
      <w:spacing w:after="120"/>
      <w:ind w:left="283"/>
    </w:pPr>
    <w:rPr>
      <w:kern w:val="0"/>
      <w:szCs w:val="24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15F6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Karin (STMI-BY)</dc:creator>
  <cp:keywords/>
  <dc:description/>
  <cp:lastModifiedBy>Siefener, Michael (StMI)</cp:lastModifiedBy>
  <cp:revision>2</cp:revision>
  <dcterms:created xsi:type="dcterms:W3CDTF">2021-10-04T12:26:00Z</dcterms:created>
  <dcterms:modified xsi:type="dcterms:W3CDTF">2021-10-04T12:26:00Z</dcterms:modified>
</cp:coreProperties>
</file>